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A5" w:rsidRPr="00F400C1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80808"/>
          <w:sz w:val="28"/>
          <w:szCs w:val="28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8"/>
          <w:szCs w:val="28"/>
          <w:lang w:eastAsia="ru-RU"/>
        </w:rPr>
        <w:t>Пользовательское соглашение</w:t>
      </w:r>
    </w:p>
    <w:p w:rsidR="00F400C1" w:rsidRPr="005352A5" w:rsidRDefault="00F400C1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Термины и определения: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(Торговая площадка) — веб-сайт </w:t>
      </w:r>
      <w:proofErr w:type="gramStart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https://</w:t>
      </w:r>
      <w:r w:rsid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immortelle.site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</w:t>
      </w:r>
      <w:proofErr w:type="gramEnd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являющийся сервисом, предоставляющим доступ к информации о товарах иностранных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производителей, предназначенной для предполагаемых покупателей (потребителей).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Владелец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(торговой площадки) — ООО «АЙТИ ТЕХНОЛОДЖИ» (125130, Россия, г. Москва,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Старопетровский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-д, д. 9а,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помещ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 III, ком. 1, ОГРН 1137746393927, ИНН 7703789180)</w:t>
      </w:r>
    </w:p>
    <w:p w:rsidR="005352A5" w:rsidRPr="0002735E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Сайт - веб-сайт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https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://</w:t>
      </w:r>
      <w:r w:rsidR="0002735E" w:rsidRPr="0002735E">
        <w:t xml:space="preserve"> </w:t>
      </w:r>
      <w:proofErr w:type="spellStart"/>
      <w:proofErr w:type="gramStart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immortelle.site</w:t>
      </w:r>
      <w:proofErr w:type="spellEnd"/>
      <w:proofErr w:type="gramEnd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</w:p>
    <w:p w:rsidR="005352A5" w:rsidRPr="0002735E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 — физическое лицо, посетитель Сайта, принимающий условия настоящего собрания и желающий приобрести товары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на сайте https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:</w:t>
      </w:r>
      <w:r w:rsid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//</w:t>
      </w:r>
      <w:proofErr w:type="spellStart"/>
      <w:proofErr w:type="gramStart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immortelle.site</w:t>
      </w:r>
      <w:proofErr w:type="spellEnd"/>
      <w:proofErr w:type="gramEnd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Покупатель — физическое лицо, имеющее намерение покупать или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приобретать товары, либо закупающее, приобретающее или использующее товары исключительно для личных целей, семейных, домашних и иных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нужд,  не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связанных с предпринимательской деятельностью, разместившему заказ на сайте https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://</w:t>
      </w:r>
      <w:r w:rsidR="0002735E" w:rsidRPr="0002735E">
        <w:t xml:space="preserve"> </w:t>
      </w:r>
      <w:proofErr w:type="spellStart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immortelle.site</w:t>
      </w:r>
      <w:proofErr w:type="spellEnd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 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 либо указанное в Заказе в качестве получателя Товара.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Продавец (Иностранный продавец) – лицо, зарегистрированное и охраняемое за пределами Российской Федерации, зарегистрированное на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Маркете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, и заключившее с Покупателем договор купли-продажи Товар с доставкой из-за рубежа через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Продажа товаров и оказание услуг осуществляются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Продавцами :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Deste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FZ-LLC, GLOBAL SHOPPER E-TICARET LIMITED SIRKETI.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Таможенный представитель – лицо, оказывающее услуги по таможенному оформлению Товаров, доставляемых из-за рубежа.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Товар — предмет договора купли-продажи, заключенного между Покупателем и Продавцом, доставка которого в адрес Покупателя будет осуществлена ​​из-за рубежа. Продавец является собственником реализуемого Товара. Все предложения, связанные с куплей-продажей Товара, предлагаемого между Продавцом, случайным Товаром на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Маркете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 Покупателем.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Посылка - товары, приобретенные на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Маркете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, доставка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которых  осуществляется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из-за рубежа по заказу и в адрес Покупателя или иного получателя Товара.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Личный кабинет — персональный и не доступный третьим лицам раздел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, оформляемый Покупателем и служащий в целях оформления Заказов, а также получения специальных предложений, доступ к которому осуществляется после регистрации путем ввода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аутентификационных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данных Покупателя.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1. Предмет соглашения:</w:t>
      </w:r>
    </w:p>
    <w:p w:rsidR="005352A5" w:rsidRPr="0002735E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предоставляет возможность приобретения Товаров, представленных в каталоге на сайте </w:t>
      </w:r>
      <w:proofErr w:type="gramStart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https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://immortelle.site 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</w:t>
      </w:r>
      <w:proofErr w:type="gramEnd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для  личных, семейных, домашних и иных нужд, не связанных с коммерческой деятельностью.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На сайте </w:t>
      </w:r>
      <w:r w:rsidRPr="0002735E">
        <w:rPr>
          <w:rFonts w:ascii="Segoe UI" w:eastAsia="Times New Roman" w:hAnsi="Segoe UI" w:cs="Segoe UI"/>
          <w:sz w:val="21"/>
          <w:szCs w:val="21"/>
          <w:lang w:eastAsia="ru-RU"/>
        </w:rPr>
        <w:t>https</w:t>
      </w:r>
      <w:r w:rsidR="0002735E" w:rsidRPr="0002735E">
        <w:rPr>
          <w:rFonts w:ascii="Segoe UI" w:eastAsia="Times New Roman" w:hAnsi="Segoe UI" w:cs="Segoe UI"/>
          <w:sz w:val="21"/>
          <w:szCs w:val="21"/>
          <w:lang w:eastAsia="ru-RU"/>
        </w:rPr>
        <w:t>://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immortelle.site 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потребителю представлена в отношении определенного Товара возможность одновременно ознакомиться с предложением Продавца о заключении договора купли-продажи Товара с его доставкой из-за рубежа, заключить с продавцом договор купли-продажи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с его доставкой из-за рубежа, а также произвести предварительную оплату указанного Товара путем перевода денежных средств Продавцу или владельцу </w:t>
      </w: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  в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рамках применяемых форм безналичных расчетов.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Покупатель заключает договор купли-продажи Товара напрямую с Иностранным продавцом.  Любые права, которые могут возникнуть у Покупателя в связи с любым Товаром, возникают исключительно в отношении Иностранного продавца, у которого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Покупатель  приобретает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такой Товар.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Заказывая Товары через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, Пользователь соглашается с условиями продажи Товаров, изложенными в настоящем соглашении. В случае несогласия с настоящим Пользовательским соглашением (далее — Соглашение / Публичная оферта) Пользователь обязан немедленно прекратить использование сервиса и покинуть сайт </w:t>
      </w:r>
      <w:proofErr w:type="gramStart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https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://immortelle.site  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  <w:proofErr w:type="gramEnd"/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 xml:space="preserve">Настоящие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соглашение  является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публичной офертой 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Соглашение может быть изменено владельцем </w:t>
      </w: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  в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одностороннем порядке. Новая редакция Соглашения вступает в силу на следующий день после ее опубликования на Сайте, если иное не предусмотрено условиями Соглашения.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Все права и обязательства по заключенному с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Покупателем  Договору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возникают непосредственно у Продавца, при этом Покупатель, принимая настоящее Соглашение, полностью понимает и соглашается, что в случае заключения договора с Продавцом, Владелец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 является стороной указанного договора и не несет обязанностей, связанных с его исполнением, кроме предусмотренных настоящей Публичной офертой.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В рамках Заказа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предоставляет Покупателю информационное сопровождение заключенного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Покупателем  с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Продавцом Договора.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Осуществляя Заказ, Пользователь/Покупатель соглашается с тем, что Продавец может поручить исполнение Договора третьему лицу, при этом оставаясь ответственным за его исполнение.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Данное Соглашение распространяется на все виды Товаров и услуг, представленных на Сайте, пока такие предложения с описанием присутствуют в каталоге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Договор розничной купли-продажи считается заключенным с момента направления Продавцом Покупателю кассового или товарного чека либо иного документа, подтверждающего оплату Товара.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 xml:space="preserve">2. Порядок осуществления покупок на </w:t>
      </w:r>
      <w:proofErr w:type="spellStart"/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Маркете</w:t>
      </w:r>
      <w:proofErr w:type="spellEnd"/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 самостоятельно оформляет Заказ на Сайте.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Пользователь самостоятельно выбирает на сайте </w:t>
      </w:r>
      <w:r w:rsidRPr="0002735E">
        <w:rPr>
          <w:rFonts w:ascii="Segoe UI" w:eastAsia="Times New Roman" w:hAnsi="Segoe UI" w:cs="Segoe UI"/>
          <w:sz w:val="21"/>
          <w:szCs w:val="21"/>
          <w:lang w:eastAsia="ru-RU"/>
        </w:rPr>
        <w:t>https</w:t>
      </w:r>
      <w:r w:rsidR="0002735E" w:rsidRPr="0002735E">
        <w:rPr>
          <w:rFonts w:ascii="Segoe UI" w:eastAsia="Times New Roman" w:hAnsi="Segoe UI" w:cs="Segoe UI"/>
          <w:sz w:val="21"/>
          <w:szCs w:val="21"/>
          <w:lang w:eastAsia="ru-RU"/>
        </w:rPr>
        <w:t xml:space="preserve">://immortelle.site  </w:t>
      </w:r>
      <w:r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предложения от Продавцов.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Информационные материалы о Товарах носят справочный характер и не могут в полной мере передавать достоверную информацию о свойствах и характеристиках Товара, включая цвета, размеры и формы. В случае возникновения вопросов о свойствах и характеристиках Товара перед оформлением Заказа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  обратиться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к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Маркету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или Продавцу.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При оформлении Заказа на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сайте  Пользователь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заполняет электронную форму Заказа на Товар и отправляет сформированный Заказ.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Заказать можно только тот Товар, который есть в наличии на момент заказа.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Для оформления заказа Пользователю необходимо указать корректную информацию: данные доставки, личные данные. Заказ считается оформленным только по факту получения Продавцом вышеперечисленных данных от Покупателя.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Если во время обработки заказа обнаруживается, что на складе у Продавца отсутствует определенная единица (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ы)  заказанного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Товара, Продавец исключает отсутствующий Товар из заказа и уведомляет об этом Покупателя путем изменения информации о заказе в личном кабинете.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Информация о текущем статусе Заказа находится в Личном кабинете.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Цена Товара указывается рядом с определённым наименованием Товара на сайте.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Товар можно оплатить способом, доступным на Сайте. Оплата осуществляется в российских рублях.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При оформлении Заказа, Покупателю также необходимо оплатить стоимость доставки приобретаемого Товара из-за рубежа. Стоимость доставки будет рассчитана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Маркетом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при оформлении Заказа, после предоставления Пользователем всех необходимых сведений.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Прием денежных средств осуществляется Продавцом или владельцем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на основании заключенного между ними договора.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К оплате принимаются банковские карты платежных систем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Visa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,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MasterCard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 МИР.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Чтобы совершить оплату с банковской картой через платежную систему, Покупатель переходит в раздел Оплата Товара. 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  подключен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к системе интернет-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эквайринга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. При оплате товара откроется защищенное окно с платежной страницей процессингового центра, где Пользователю необходимо ввести 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 xml:space="preserve">данные банковской карты. Для дополнительной аутентификации держателя карты используется протокол 3D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Secure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3. Доставка Товаров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Сроки доставки заказа зависят от региона доставки и времени, необходимого на обработку Заказа Продавцом и/или Службой Доставки. Ориентировочный срок доставки из-за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рубежа  приобретённых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Товаров будет указан  во время оформления заказа или в личном кабинете на странице заказа.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Способы доставки:</w:t>
      </w:r>
    </w:p>
    <w:p w:rsidR="005352A5" w:rsidRPr="005352A5" w:rsidRDefault="005352A5" w:rsidP="005352A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Курьерская доставка — посылка будет доставлена на указанный при оформлении адрес.</w:t>
      </w:r>
    </w:p>
    <w:p w:rsidR="005352A5" w:rsidRPr="005352A5" w:rsidRDefault="005352A5" w:rsidP="005352A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Доставка в отделение Почты — посылка прибудет в один из официальных пунктов приемки и выдачи, ближайший к адресу, указанному при оформлении.</w:t>
      </w:r>
    </w:p>
    <w:p w:rsidR="005352A5" w:rsidRPr="005352A5" w:rsidRDefault="005352A5" w:rsidP="005352A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Доставка в пункт выдачи - посылка прибудет в выбранный вами пункт при оформлении заказа.</w:t>
      </w:r>
    </w:p>
    <w:p w:rsidR="005352A5" w:rsidRPr="0002735E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Покупатель обязуется самостоятельно отслеживать пересылку Получателю по трек-номеру в личном кабинете на сайте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https</w:t>
      </w:r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:</w:t>
      </w:r>
      <w:r w:rsid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bookmarkStart w:id="0" w:name="_GoBack"/>
      <w:bookmarkEnd w:id="0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//</w:t>
      </w:r>
      <w:proofErr w:type="gramStart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immortelle.site</w:t>
      </w:r>
      <w:proofErr w:type="gramEnd"/>
      <w:r w:rsidR="0002735E"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 </w:t>
      </w:r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02735E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 отвечает за действия государственной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почты, курьерских служб и транспортных компаний (экспресс-перевозчиков) и не может влиять на скорость доставки. Указанные на сайте сроки доставки являются приблизительными.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4. Таможенное оформление ввозимых Товаров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Все Товары, заказываемые у Иностранных продавцов, подлежат таможенной проверке и оформлению при пересечении границы Российской Федерации.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Пользователь, оплачивая товары, подтверждает принятие оферты по ссылке:</w:t>
      </w: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 </w:t>
      </w:r>
      <w:hyperlink r:id="rId5" w:history="1">
        <w:r w:rsidRPr="005352A5">
          <w:rPr>
            <w:rFonts w:ascii="Segoe UI" w:eastAsia="Times New Roman" w:hAnsi="Segoe UI" w:cs="Segoe UI"/>
            <w:b/>
            <w:bCs/>
            <w:color w:val="4764D4"/>
            <w:sz w:val="21"/>
            <w:szCs w:val="21"/>
            <w:u w:val="single"/>
            <w:lang w:eastAsia="ru-RU"/>
          </w:rPr>
          <w:t>ООО «ГБС-Брокер»</w:t>
        </w:r>
      </w:hyperlink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, </w:t>
      </w:r>
      <w:hyperlink r:id="rId6" w:history="1">
        <w:r w:rsidRPr="005352A5">
          <w:rPr>
            <w:rFonts w:ascii="Segoe UI" w:eastAsia="Times New Roman" w:hAnsi="Segoe UI" w:cs="Segoe UI"/>
            <w:b/>
            <w:bCs/>
            <w:color w:val="4764D4"/>
            <w:sz w:val="21"/>
            <w:szCs w:val="21"/>
            <w:u w:val="single"/>
            <w:lang w:eastAsia="ru-RU"/>
          </w:rPr>
          <w:t>АО «ТАНАИС»</w:t>
        </w:r>
      </w:hyperlink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.  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Оплачивая Товар Иностранных продавцов,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Покупатель  предоставляет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Маркету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право выбора таможенного представителя в целях осуществления таможенного оформления. Таможенный представитель действует от имени и по поручению Покупателя.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При оформлении Заказа на Сайте Покупатель заполняет форму и предоставляет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Маркету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свои персональные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данные  в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целях заполнения декларации на товары для перемещения их через границу Российской Федерации. Указанная информация, может быть предоставлена аффилированным лицам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, Иностранному продавцу, с которым Покупатель заключает договор купли-продажи Товаров, третьим лицам, привлекаемым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Маркетом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или Продавцом для организации доставки и возврата Товаров.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 несет ответственности за обработку данных, предоставляемых Покупателем уполномоченному третьему лицу и никаким образом в данных операциях не участвует.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При оформлении одного заказа на сумму более 200 (Двухсот) Евро Покупатель самостоятельно оплачивает таможенные платежи и налоги, установленные за пределами Российской Федерации, о чем он будет уведомлен соответствующим органом и/или таможенным органом. Покупатель берет на себя ответственность за рассмотрение ввозных таможенных пошлин и любых и обязательных сборов.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Покупатель гарантирует, что заказанные товары будут использоваться им для личных бытовых нужд, и не будут использоваться в коммерческой деятельности. В случае заказа Покупателем однотипных товаров в одной посылке, Таможенные органы могут признать посылку коммерческой партией. Такие посылки не подлежат таможенному оформлению и будут аннулированы, с возмещением всех убытков и расходов Покупателем, при этом Продавец не несет ответственности за действия таможенных органов, и не возмещает Покупателю никакие убытки и расходы в указанных случаях (в том числе не возвращает стоимость Товаров).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5. Возврат Товара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Покупатель не вправе отказаться от Товара.  Отказ от Товара может быть принят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Маркетом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только в случае, если Товар не был доставлен Покупателю в течение 69 дней с момента его покупки.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Товар ненадлежащего качества, на который Иностранным продавцом установлен гарантийный срок, Покупатель может вернуть при обнаружении недостатков в течение гарантийного срока. 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 предоставляет гарантию на Товар Иностранного продавца. Гарантия на 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>товары Иностранного Продавца может распространять свое действие только на территории деятельности Иностранного продавца.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Каждая заявка на возврат Товара рассматривается Продавцом в индивидуальном порядке. При этом, для рассмотрения заявления на возврат, Продавцу должны быть представлены следующие данные: видеосъёмка распаковки посылки конечным получателем, подробные фотографии обнаруженных недостатков.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В случае возврата Товара стоимость доставки товара от Покупателя Продавцу, оплачивается Покупателем. При этом стоимость доставки Покупателю не возвращается.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принимает решение о возврате товара, руководствуясь возможностью и правилами   Продавца о возможности возврата товара.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Товар не может быть принят к возврату в следующих случаях: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покупатель предоставляет недостоверную информацию о том, что доставленный Товар не соответствует описанию и/или предъявляемым требованиям и качеству; при нарушении упаковки (транспортной, потребительской), не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влекущей  за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собой  утрату, недостачу или повреждение (порчу) Товара. В таких ситуациях Иностранный продавец и/или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могут запросить у Покупателя доказательства такого несоответствия.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заказ был фактически доставлен, но Покупатель по каким-либо причинам полностью отказывается от его принятия, либо не успевает, и заказ отправляется обратно Иностранному продавцу.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Покупатель может получить возврат: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После одобрения возврата Иностранным продавцом, Покупатель должен вернуть полученный Товар по адресу, который предоставит Иностранный продавец для возврата.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В случае, если Продавец принимает решение об отказе Покупателю в возврате Товара,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 компенсирует Покупателю стоимость Товара.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Возврат средств Покупателю осуществлялся после получения Товара Продавцом в течение 14 дней.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Иностранный продавец самостоятельно принимает решение о возврате денежных средств и товаре в рамках спора.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6. Форс-мажор и ограничение ответственности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Соглашению, если это неисполнение явилось следствием обстоятельств непреодолимой силы, возникших после заключения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Соглашения,  в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результате событий чрезвычайного характера, которые участник не мог ни предвидеть,  ни предотвратить разумными мерами (форс-мажор). К таким событиям чрезвычайного характера относятся: наводнение, пожар, землетрясение, взрыв, шторм, эпидемия и другие явления природы, а также война или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коронавирус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 действие т.п.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 не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является стороной по сделкам, совершаемым между Покупателем и Иностранным продавцом, и не несет ответственности перед Покупателями за качество продаваемых на Сайте Товаров. Качество, безопасность и соответствие Товара его описанию, а также возможность Иностранного продавца продать Товар находятся вне участия и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контроля  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Маркета</w:t>
      </w:r>
      <w:proofErr w:type="spellEnd"/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 не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несет ответственность за достоверность содержания информации, которую загружает на Сайт Иностранный продавец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 и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Иностранный продавец не несут ответственности за ущерб, причиненный Покупателю вследствие неправильного использования Товаров, приобретенных на Сайте.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ни при каких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обстоятельствах  не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несет ответственность перед Покупателем за любой ущерб (кроме умышленного), включая упущенную выгоду или потерянные данные, вред чести, достоинству или деловой репутации, вызванный использованием Сайта.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 В связи с тем, что Товары из-за границы ввозятся непосредственно в адрес Покупателя, по процедуре ввоза Товаров для личного пользования, Иностранный продавец не гарантирует наличие на Товаре всей информации и документов, которые требуются в соответствии с законодательством Российской Федерации, так как данный Товар не предназначен для </w:t>
      </w: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lastRenderedPageBreak/>
        <w:t>торгового оборота на территории Российской Федерации. При этом, Иностранный продавец предпримет все меры для того, чтобы обеспечить Покупателей всей необходимой информацией.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Вся информация о Товарах на Сайте, включая описание, фотографии, изображение логотипа, Товарного знака, и т.д. размещается в информационных целях, исключительно для доведения до Пользователя/Покупателя информации, необходимой для принятия им решения об оформлении заказа. Такая информация не является рекламой и создана/принадлежит не </w:t>
      </w: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 а Иностранному продавцу.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 является лицом, уполномоченным Иностранным продавцом на принятие и удовлетворение претензий Покупателей по поводу Товаров ненадлежащего качества. </w:t>
      </w: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 не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осуществляет возмещение Покупателям убытков, связанных с продажей Товаров ненадлежащего качества. Соответствующие требования должны быть предъявлены непосредственно к Иностранному продавцу. При этом </w:t>
      </w: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  осуществляет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информационную поддержку Покупателя при возникновении у Покупателя претензии к Иностранному продавцу.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Продавец ни при каких обстоятельствах не несет ответственности перед Покупателем Товара за нарушение упаковки (транспортной, потребительской), не влекущей за </w:t>
      </w:r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собой  утрату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, недостачу или повреждение (порчу) Товара. 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7. Конфиденциальность и защита личной информации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Для выполнения заказа на сайте Покупатель предоставляет информацию о себе, но не ограничиваясь: Имя, Фамилию, Отчество, адрес электронной почты, контактный телефон, адрес доставки.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proofErr w:type="gramStart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Маркет</w:t>
      </w:r>
      <w:proofErr w:type="spell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  обязуется</w:t>
      </w:r>
      <w:proofErr w:type="gramEnd"/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не разглашать полученную от Покупателя информацию. Не считается нарушением предоставление Продавцом информации агентам и третьим лицам, действующим на основании договора с Продавцом, для исполнения обязательств перед Покупателем.</w:t>
      </w:r>
    </w:p>
    <w:p w:rsidR="005352A5" w:rsidRPr="005352A5" w:rsidRDefault="005352A5" w:rsidP="005352A5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5352A5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Не считается нарушением обязательств разглашение информации в соответствии с обоснованными и применимыми требованиями закона.</w:t>
      </w:r>
    </w:p>
    <w:p w:rsidR="00D733E3" w:rsidRDefault="00D733E3"/>
    <w:sectPr w:rsidR="00D7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D29"/>
    <w:multiLevelType w:val="multilevel"/>
    <w:tmpl w:val="CE38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92"/>
    <w:rsid w:val="0002735E"/>
    <w:rsid w:val="005352A5"/>
    <w:rsid w:val="00D733E3"/>
    <w:rsid w:val="00F32B92"/>
    <w:rsid w:val="00F4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8E8E"/>
  <w15:chartTrackingRefBased/>
  <w15:docId w15:val="{7EA21D6C-C0A5-4FFC-99C3-A3103DE3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2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uria.ru/sp-oferta-tanais" TargetMode="External"/><Relationship Id="rId5" Type="http://schemas.openxmlformats.org/officeDocument/2006/relationships/hyperlink" Target="https://eluria.ru/sp-oferta-g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2426</Words>
  <Characters>13833</Characters>
  <Application>Microsoft Office Word</Application>
  <DocSecurity>0</DocSecurity>
  <Lines>115</Lines>
  <Paragraphs>32</Paragraphs>
  <ScaleCrop>false</ScaleCrop>
  <Company/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Мусаханова Виолетта Мансуровна</dc:creator>
  <cp:keywords/>
  <dc:description/>
  <cp:lastModifiedBy>Мусаханова Виолетта Мансуровна</cp:lastModifiedBy>
  <cp:revision>4</cp:revision>
  <dcterms:created xsi:type="dcterms:W3CDTF">2026-02-02T21:26:00Z</dcterms:created>
  <dcterms:modified xsi:type="dcterms:W3CDTF">2026-02-13T13:05:00Z</dcterms:modified>
</cp:coreProperties>
</file>